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人民检察院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39.7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18.48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人民检察院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52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39.7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76.35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val="en-US" w:eastAsia="zh-CN"/>
        </w:rPr>
        <w:t>单位厉行节约，</w:t>
      </w:r>
      <w:r>
        <w:rPr>
          <w:rFonts w:hint="eastAsia" w:ascii="仿宋_GB2312" w:hAnsi="仿宋"/>
          <w:szCs w:val="32"/>
        </w:rPr>
        <w:t>严格控制三公经费支出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szCs w:val="32"/>
          <w:lang w:val="en-US" w:eastAsia="zh-CN"/>
        </w:rPr>
        <w:t>较上年减少10.37万元，下降20.71%，决算数较上年减少的主要原因是单位厉行节约，</w:t>
      </w:r>
      <w:r>
        <w:rPr>
          <w:rFonts w:hint="eastAsia" w:ascii="仿宋_GB2312" w:hAnsi="仿宋"/>
          <w:szCs w:val="32"/>
        </w:rPr>
        <w:t>严格控制三公经费支出</w:t>
      </w:r>
      <w:r>
        <w:rPr>
          <w:rFonts w:hint="eastAsia" w:ascii="仿宋_GB2312" w:hAnsi="仿宋"/>
          <w:szCs w:val="32"/>
          <w:lang w:val="en-US" w:eastAsia="zh-CN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人民检察院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39.7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val="en-US" w:eastAsia="zh-CN"/>
        </w:rPr>
        <w:t>持平。决算数与</w:t>
      </w:r>
      <w:r>
        <w:rPr>
          <w:rFonts w:hint="eastAsia" w:ascii="仿宋_GB2312" w:hAnsi="仿宋"/>
          <w:szCs w:val="32"/>
          <w:lang w:eastAsia="zh-CN"/>
        </w:rPr>
        <w:t>上年</w:t>
      </w:r>
      <w:r>
        <w:rPr>
          <w:rFonts w:hint="eastAsia" w:ascii="仿宋_GB2312" w:hAnsi="仿宋"/>
          <w:szCs w:val="32"/>
          <w:lang w:val="en-US" w:eastAsia="zh-CN"/>
        </w:rPr>
        <w:t>保持持平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28"/>
        <w:rPr>
          <w:rFonts w:hint="default" w:ascii="仿宋_GB2312" w:hAnsi="仿宋"/>
          <w:szCs w:val="32"/>
          <w:lang w:val="en-US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val="en-US" w:eastAsia="zh-CN"/>
        </w:rPr>
        <w:t>持平。</w:t>
      </w:r>
      <w:r>
        <w:rPr>
          <w:rFonts w:hint="eastAsia" w:ascii="仿宋_GB2312" w:hAnsi="仿宋"/>
          <w:szCs w:val="32"/>
          <w:lang w:eastAsia="zh-CN"/>
        </w:rPr>
        <w:t>较上年减少</w:t>
      </w:r>
      <w:r>
        <w:rPr>
          <w:rFonts w:hint="eastAsia" w:ascii="仿宋_GB2312" w:hAnsi="仿宋"/>
          <w:szCs w:val="32"/>
          <w:lang w:val="en-US" w:eastAsia="zh-CN"/>
        </w:rPr>
        <w:t>0.32万元，下降100%，决算数较上年减少的主要原因是</w:t>
      </w:r>
      <w:r>
        <w:rPr>
          <w:rFonts w:hint="eastAsia" w:ascii="仿宋_GB2312" w:hAnsi="仿宋"/>
          <w:szCs w:val="32"/>
          <w:lang w:val="en-US" w:eastAsia="zh-CN"/>
        </w:rPr>
        <w:t>单位厉行勤俭节约，减少支出。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39.7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12.3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23.65</w:t>
      </w:r>
      <w:r>
        <w:rPr>
          <w:rFonts w:hint="eastAsia" w:ascii="仿宋_GB2312" w:hAnsi="仿宋"/>
          <w:szCs w:val="32"/>
        </w:rPr>
        <w:t>%，下降的原因是厉行</w:t>
      </w:r>
      <w:r>
        <w:rPr>
          <w:rFonts w:hint="eastAsia" w:ascii="仿宋_GB2312" w:hAnsi="仿宋"/>
          <w:szCs w:val="32"/>
          <w:lang w:val="en-US" w:eastAsia="zh-CN"/>
        </w:rPr>
        <w:t>勤俭</w:t>
      </w:r>
      <w:r>
        <w:rPr>
          <w:rFonts w:hint="eastAsia" w:ascii="仿宋_GB2312" w:hAnsi="仿宋"/>
          <w:szCs w:val="32"/>
        </w:rPr>
        <w:t>节约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szCs w:val="32"/>
          <w:lang w:val="en-US" w:eastAsia="zh-CN"/>
        </w:rPr>
        <w:t>较上年减少10.05万元，下降20.2%，决算数较上年减少的主要原因是厉行</w:t>
      </w:r>
      <w:r>
        <w:rPr>
          <w:rFonts w:hint="eastAsia" w:ascii="仿宋_GB2312" w:hAnsi="仿宋"/>
          <w:szCs w:val="32"/>
          <w:lang w:val="en-US" w:eastAsia="zh-CN"/>
        </w:rPr>
        <w:t>勤俭节约。</w:t>
      </w:r>
      <w:r>
        <w:rPr>
          <w:rFonts w:hint="eastAsia" w:ascii="仿宋_GB2312" w:hAnsi="仿宋"/>
          <w:szCs w:val="32"/>
        </w:rPr>
        <w:t>其中，公务用车购置费</w:t>
      </w:r>
      <w:r>
        <w:rPr>
          <w:rFonts w:hint="eastAsia" w:ascii="仿宋_GB2312" w:hAnsi="仿宋"/>
          <w:szCs w:val="32"/>
          <w:lang w:val="en-US" w:eastAsia="zh-CN"/>
        </w:rPr>
        <w:t>21.21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2.79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11.63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购买车辆实际价格便宜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较上年减少3.64万元，下降14.65%,决算数较上年减少的主要原因是购置车辆严格控制支出。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年购置公务用车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辆。公务用车运行维护费</w:t>
      </w:r>
      <w:r>
        <w:rPr>
          <w:rFonts w:hint="eastAsia" w:ascii="仿宋_GB2312" w:hAnsi="仿宋"/>
          <w:szCs w:val="32"/>
          <w:lang w:val="en-US" w:eastAsia="zh-CN"/>
        </w:rPr>
        <w:t>18.48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9.52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34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车辆使用仔细，厉行节约；</w:t>
      </w:r>
      <w:r>
        <w:rPr>
          <w:rFonts w:hint="eastAsia" w:ascii="仿宋_GB2312" w:hAnsi="仿宋"/>
          <w:szCs w:val="32"/>
          <w:lang w:eastAsia="zh-CN"/>
        </w:rPr>
        <w:t>较上年减少</w:t>
      </w:r>
      <w:r>
        <w:rPr>
          <w:rFonts w:hint="eastAsia" w:ascii="仿宋_GB2312" w:hAnsi="仿宋"/>
          <w:szCs w:val="32"/>
          <w:lang w:val="en-US" w:eastAsia="zh-CN"/>
        </w:rPr>
        <w:t>6.42万元，下降25.78%，决算数较上年减少的主要原因是车辆使用仔细，厉行节约</w:t>
      </w:r>
      <w:bookmarkStart w:id="0" w:name="_GoBack"/>
      <w:r>
        <w:rPr>
          <w:rFonts w:hint="eastAsia" w:ascii="仿宋_GB2312" w:hAnsi="仿宋"/>
          <w:szCs w:val="32"/>
          <w:lang w:eastAsia="zh-CN"/>
        </w:rPr>
        <w:t>。</w:t>
      </w:r>
      <w:bookmarkEnd w:id="0"/>
      <w:r>
        <w:rPr>
          <w:rFonts w:hint="eastAsia" w:ascii="仿宋_GB2312" w:hAnsi="仿宋"/>
          <w:szCs w:val="32"/>
        </w:rPr>
        <w:t>公务用车运行维护费，包括车辆燃料费、维修费、过路过桥费、保险费等支出，主要用于办案，日常公务等。截至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人民检察院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19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ZmI1YjhiM2M4MTFmMjRiNTVjYmE3ZWQ3NTJjNmI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42C4A18"/>
    <w:rsid w:val="04FF212C"/>
    <w:rsid w:val="07C74F42"/>
    <w:rsid w:val="0E2458C0"/>
    <w:rsid w:val="175005C5"/>
    <w:rsid w:val="17681BB1"/>
    <w:rsid w:val="18242EF9"/>
    <w:rsid w:val="21D20555"/>
    <w:rsid w:val="29762BF0"/>
    <w:rsid w:val="2A314286"/>
    <w:rsid w:val="2BA31534"/>
    <w:rsid w:val="36853B3F"/>
    <w:rsid w:val="40E60BE1"/>
    <w:rsid w:val="456B6176"/>
    <w:rsid w:val="48233009"/>
    <w:rsid w:val="4F3855EC"/>
    <w:rsid w:val="52986CCD"/>
    <w:rsid w:val="52B1365C"/>
    <w:rsid w:val="58AC2BA6"/>
    <w:rsid w:val="5A4D1CDB"/>
    <w:rsid w:val="5F463D55"/>
    <w:rsid w:val="6F0624A6"/>
    <w:rsid w:val="710A7530"/>
    <w:rsid w:val="727673C8"/>
    <w:rsid w:val="73AB6E6A"/>
    <w:rsid w:val="78453695"/>
    <w:rsid w:val="793D18CD"/>
    <w:rsid w:val="7BB51BEE"/>
    <w:rsid w:val="7BE93D8F"/>
    <w:rsid w:val="7E3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1070</Characters>
  <Lines>8</Lines>
  <Paragraphs>2</Paragraphs>
  <TotalTime>0</TotalTime>
  <ScaleCrop>false</ScaleCrop>
  <LinksUpToDate>false</LinksUpToDate>
  <CharactersWithSpaces>1148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2023-08-11T00:55:36Z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95B7D7A6868D44358BC8FEE951F652F5</vt:lpwstr>
  </property>
</Properties>
</file>